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DD50" w14:textId="7FD756AA" w:rsidR="003D5E78" w:rsidRPr="00DC6DB3" w:rsidRDefault="003D5E78" w:rsidP="00DC6DB3">
      <w:pPr>
        <w:pStyle w:val="Otsikko1"/>
      </w:pPr>
      <w:r w:rsidRPr="00DC6DB3">
        <w:t xml:space="preserve">Palautteenanto-ohjeet </w:t>
      </w:r>
    </w:p>
    <w:p w14:paraId="4FEA6B47" w14:textId="77777777" w:rsidR="003D5E78" w:rsidRPr="000F0871" w:rsidRDefault="003D5E78" w:rsidP="006C7BF4">
      <w:pPr>
        <w:rPr>
          <w:rFonts w:cstheme="minorHAnsi"/>
          <w:sz w:val="24"/>
          <w:szCs w:val="24"/>
        </w:rPr>
      </w:pPr>
    </w:p>
    <w:p w14:paraId="2806B4DC" w14:textId="04F2E0DB" w:rsidR="006C7BF4" w:rsidRPr="000F0871" w:rsidRDefault="0002370A" w:rsidP="000F0871">
      <w:pPr>
        <w:spacing w:line="360" w:lineRule="auto"/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>Hyvät palautteenanto-ohjeet auttavat opiskelijoita antamaan täsmällistä ja eteenpäin vievää palautetta.</w:t>
      </w:r>
      <w:r w:rsidR="001C4BAB" w:rsidRPr="000F0871">
        <w:rPr>
          <w:rFonts w:cstheme="minorHAnsi"/>
          <w:sz w:val="24"/>
          <w:szCs w:val="24"/>
        </w:rPr>
        <w:t xml:space="preserve"> Muokkaa alla olevat ohjeet omaan tehtävääsi sopivaksi. Valikoi ja täsmennä alla olevat ohjeet niin, että ne ohjaavat opiskelij</w:t>
      </w:r>
      <w:r w:rsidR="5F2DA067" w:rsidRPr="000F0871">
        <w:rPr>
          <w:rFonts w:cstheme="minorHAnsi"/>
          <w:sz w:val="24"/>
          <w:szCs w:val="24"/>
        </w:rPr>
        <w:t>oita</w:t>
      </w:r>
      <w:r w:rsidR="001C4BAB" w:rsidRPr="000F0871">
        <w:rPr>
          <w:rFonts w:cstheme="minorHAnsi"/>
          <w:sz w:val="24"/>
          <w:szCs w:val="24"/>
        </w:rPr>
        <w:t xml:space="preserve"> kommentoimaan </w:t>
      </w:r>
      <w:r w:rsidR="7B20A704" w:rsidRPr="000F0871">
        <w:rPr>
          <w:rFonts w:cstheme="minorHAnsi"/>
          <w:sz w:val="24"/>
          <w:szCs w:val="24"/>
        </w:rPr>
        <w:t xml:space="preserve">tarpeellisia ja työskentelyprosessin vaiheen kannalta </w:t>
      </w:r>
      <w:r w:rsidR="6EA2C9B2" w:rsidRPr="000F0871">
        <w:rPr>
          <w:rFonts w:cstheme="minorHAnsi"/>
          <w:sz w:val="24"/>
          <w:szCs w:val="24"/>
        </w:rPr>
        <w:t>olennaisia</w:t>
      </w:r>
      <w:r w:rsidR="001C4BAB" w:rsidRPr="000F0871">
        <w:rPr>
          <w:rFonts w:cstheme="minorHAnsi"/>
          <w:sz w:val="24"/>
          <w:szCs w:val="24"/>
        </w:rPr>
        <w:t xml:space="preserve"> seikkoja (</w:t>
      </w:r>
      <w:r w:rsidR="055B7D54" w:rsidRPr="000F0871">
        <w:rPr>
          <w:rFonts w:cstheme="minorHAnsi"/>
          <w:sz w:val="24"/>
          <w:szCs w:val="24"/>
        </w:rPr>
        <w:t xml:space="preserve">esim. </w:t>
      </w:r>
      <w:r w:rsidR="001C4BAB" w:rsidRPr="000F0871">
        <w:rPr>
          <w:rFonts w:cstheme="minorHAnsi"/>
          <w:sz w:val="24"/>
          <w:szCs w:val="24"/>
        </w:rPr>
        <w:t>aihetta</w:t>
      </w:r>
      <w:r w:rsidR="42AD758B" w:rsidRPr="000F0871">
        <w:rPr>
          <w:rFonts w:cstheme="minorHAnsi"/>
          <w:sz w:val="24"/>
          <w:szCs w:val="24"/>
        </w:rPr>
        <w:t xml:space="preserve"> ja näkökulmia</w:t>
      </w:r>
      <w:r w:rsidR="001C4BAB" w:rsidRPr="000F0871">
        <w:rPr>
          <w:rFonts w:cstheme="minorHAnsi"/>
          <w:sz w:val="24"/>
          <w:szCs w:val="24"/>
        </w:rPr>
        <w:t>,</w:t>
      </w:r>
      <w:r w:rsidR="00E73018" w:rsidRPr="000F0871">
        <w:rPr>
          <w:rFonts w:cstheme="minorHAnsi"/>
          <w:sz w:val="24"/>
          <w:szCs w:val="24"/>
        </w:rPr>
        <w:t xml:space="preserve"> työn</w:t>
      </w:r>
      <w:r w:rsidR="001C4BAB" w:rsidRPr="000F0871">
        <w:rPr>
          <w:rFonts w:cstheme="minorHAnsi"/>
          <w:sz w:val="24"/>
          <w:szCs w:val="24"/>
        </w:rPr>
        <w:t xml:space="preserve"> rakennetta tai prosessin loppuvaiheessa kieltä ja viimeistelyä). </w:t>
      </w:r>
    </w:p>
    <w:p w14:paraId="15D70F96" w14:textId="77777777" w:rsidR="006C7BF4" w:rsidRPr="000F0871" w:rsidRDefault="006C7BF4" w:rsidP="006C7BF4">
      <w:pPr>
        <w:rPr>
          <w:rFonts w:cstheme="minorHAnsi"/>
          <w:sz w:val="24"/>
          <w:szCs w:val="24"/>
        </w:rPr>
      </w:pPr>
    </w:p>
    <w:p w14:paraId="0AEC30B5" w14:textId="6E488C1D" w:rsidR="00C2653A" w:rsidRPr="000F0871" w:rsidRDefault="00C2653A" w:rsidP="00DC6DB3">
      <w:pPr>
        <w:pStyle w:val="Otsikko2"/>
      </w:pPr>
      <w:r w:rsidRPr="000F0871">
        <w:t xml:space="preserve">Palaute kirjoitetusta tekstistä </w:t>
      </w:r>
    </w:p>
    <w:p w14:paraId="1AD5AB12" w14:textId="77777777" w:rsidR="00C2653A" w:rsidRPr="000F0871" w:rsidRDefault="00C2653A" w:rsidP="006C7BF4">
      <w:pPr>
        <w:rPr>
          <w:rFonts w:cstheme="minorHAnsi"/>
          <w:b/>
          <w:bCs/>
          <w:sz w:val="24"/>
          <w:szCs w:val="24"/>
        </w:rPr>
      </w:pPr>
    </w:p>
    <w:p w14:paraId="4DABF415" w14:textId="7ABE1DEE" w:rsidR="006C7BF4" w:rsidRPr="000F0871" w:rsidRDefault="006C7BF4" w:rsidP="006C7BF4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>Mikä tekstissä on erityisen onnistunutta? Perustele. Valitse lisäksi tekstistä jokin yksittäinen kohta, joka on mielestäsi onnistunut. Perustele valintasi.</w:t>
      </w:r>
    </w:p>
    <w:p w14:paraId="0989746C" w14:textId="395A439A" w:rsidR="00666263" w:rsidRPr="000F0871" w:rsidRDefault="00666263" w:rsidP="006C7BF4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Onko tekstissä jokin kohta, jota mielestäsi kannattaisi vielä erityisesti muokata? Miten </w:t>
      </w:r>
      <w:r w:rsidR="00BC141B" w:rsidRPr="000F0871">
        <w:rPr>
          <w:rFonts w:cstheme="minorHAnsi"/>
          <w:sz w:val="24"/>
          <w:szCs w:val="24"/>
        </w:rPr>
        <w:t>sitä</w:t>
      </w:r>
      <w:r w:rsidRPr="000F0871">
        <w:rPr>
          <w:rFonts w:cstheme="minorHAnsi"/>
          <w:sz w:val="24"/>
          <w:szCs w:val="24"/>
        </w:rPr>
        <w:t xml:space="preserve"> voisi muokata? Esitä ehdotuksia. </w:t>
      </w:r>
    </w:p>
    <w:p w14:paraId="7D446ACD" w14:textId="3059EB64" w:rsidR="006C7BF4" w:rsidRPr="000F0871" w:rsidRDefault="006C7BF4" w:rsidP="006C7BF4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>Onko tekstissä jotakin sellaista, joka mielestäsi kannattaisi jättää pois? Perustele.</w:t>
      </w:r>
    </w:p>
    <w:p w14:paraId="509A2D77" w14:textId="75E5D241" w:rsidR="006C7BF4" w:rsidRPr="000F0871" w:rsidRDefault="006C7BF4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>Onko teksti eheä kokonaisuus? Sopi</w:t>
      </w:r>
      <w:r w:rsidR="00C2653A" w:rsidRPr="000F0871">
        <w:rPr>
          <w:rFonts w:cstheme="minorHAnsi"/>
          <w:sz w:val="24"/>
          <w:szCs w:val="24"/>
        </w:rPr>
        <w:t>vat</w:t>
      </w:r>
      <w:r w:rsidRPr="000F0871">
        <w:rPr>
          <w:rFonts w:cstheme="minorHAnsi"/>
          <w:sz w:val="24"/>
          <w:szCs w:val="24"/>
        </w:rPr>
        <w:t>ko aloitus- ja lopetus yhteen? Miksi</w:t>
      </w:r>
      <w:r w:rsidR="7BB6C464" w:rsidRPr="000F0871">
        <w:rPr>
          <w:rFonts w:cstheme="minorHAnsi"/>
          <w:sz w:val="24"/>
          <w:szCs w:val="24"/>
        </w:rPr>
        <w:t xml:space="preserve"> /</w:t>
      </w:r>
      <w:r w:rsidRPr="000F0871">
        <w:rPr>
          <w:rFonts w:cstheme="minorHAnsi"/>
          <w:sz w:val="24"/>
          <w:szCs w:val="24"/>
        </w:rPr>
        <w:t xml:space="preserve"> </w:t>
      </w:r>
      <w:r w:rsidR="675231A3" w:rsidRPr="000F0871">
        <w:rPr>
          <w:rFonts w:cstheme="minorHAnsi"/>
          <w:sz w:val="24"/>
          <w:szCs w:val="24"/>
        </w:rPr>
        <w:t>M</w:t>
      </w:r>
      <w:r w:rsidRPr="000F0871">
        <w:rPr>
          <w:rFonts w:cstheme="minorHAnsi"/>
          <w:sz w:val="24"/>
          <w:szCs w:val="24"/>
        </w:rPr>
        <w:t xml:space="preserve">iksi eivät? </w:t>
      </w:r>
    </w:p>
    <w:p w14:paraId="4B7B20F4" w14:textId="50143352" w:rsidR="006C7BF4" w:rsidRPr="000F0871" w:rsidRDefault="006C7BF4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Noudattaako teksti tietyn lajin tyypillisiä piirteitä? Miten </w:t>
      </w:r>
      <w:r w:rsidR="065302A2" w:rsidRPr="000F0871">
        <w:rPr>
          <w:rFonts w:cstheme="minorHAnsi"/>
          <w:sz w:val="24"/>
          <w:szCs w:val="24"/>
        </w:rPr>
        <w:t xml:space="preserve">nämä </w:t>
      </w:r>
      <w:r w:rsidRPr="000F0871">
        <w:rPr>
          <w:rFonts w:cstheme="minorHAnsi"/>
          <w:sz w:val="24"/>
          <w:szCs w:val="24"/>
        </w:rPr>
        <w:t xml:space="preserve">piirteet </w:t>
      </w:r>
      <w:r w:rsidR="0F7B0A84" w:rsidRPr="000F0871">
        <w:rPr>
          <w:rFonts w:cstheme="minorHAnsi"/>
          <w:sz w:val="24"/>
          <w:szCs w:val="24"/>
        </w:rPr>
        <w:t xml:space="preserve">näkyvät </w:t>
      </w:r>
      <w:r w:rsidRPr="000F0871">
        <w:rPr>
          <w:rFonts w:cstheme="minorHAnsi"/>
          <w:sz w:val="24"/>
          <w:szCs w:val="24"/>
        </w:rPr>
        <w:t>tekstin rakentees</w:t>
      </w:r>
      <w:r w:rsidR="55D2D6F1" w:rsidRPr="000F0871">
        <w:rPr>
          <w:rFonts w:cstheme="minorHAnsi"/>
          <w:sz w:val="24"/>
          <w:szCs w:val="24"/>
        </w:rPr>
        <w:t>sa</w:t>
      </w:r>
      <w:r w:rsidRPr="000F0871">
        <w:rPr>
          <w:rFonts w:cstheme="minorHAnsi"/>
          <w:sz w:val="24"/>
          <w:szCs w:val="24"/>
        </w:rPr>
        <w:t xml:space="preserve"> ja sisäl</w:t>
      </w:r>
      <w:r w:rsidR="2433B090" w:rsidRPr="000F0871">
        <w:rPr>
          <w:rFonts w:cstheme="minorHAnsi"/>
          <w:sz w:val="24"/>
          <w:szCs w:val="24"/>
        </w:rPr>
        <w:t>lössä</w:t>
      </w:r>
      <w:r w:rsidRPr="000F0871">
        <w:rPr>
          <w:rFonts w:cstheme="minorHAnsi"/>
          <w:sz w:val="24"/>
          <w:szCs w:val="24"/>
        </w:rPr>
        <w:t xml:space="preserve">? </w:t>
      </w:r>
    </w:p>
    <w:p w14:paraId="1C409CC6" w14:textId="32E89D81" w:rsidR="006C7BF4" w:rsidRPr="000F0871" w:rsidRDefault="006C7BF4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>Onko rakenne luonteva? Anna esimerkkejä</w:t>
      </w:r>
      <w:r w:rsidR="00666263" w:rsidRPr="000F0871">
        <w:rPr>
          <w:rFonts w:cstheme="minorHAnsi"/>
          <w:sz w:val="24"/>
          <w:szCs w:val="24"/>
        </w:rPr>
        <w:t xml:space="preserve"> sekä onnistuneista että muokattavista kohdista,</w:t>
      </w:r>
      <w:r w:rsidRPr="000F0871">
        <w:rPr>
          <w:rFonts w:cstheme="minorHAnsi"/>
          <w:sz w:val="24"/>
          <w:szCs w:val="24"/>
        </w:rPr>
        <w:t xml:space="preserve"> ja perustele mielipiteesi. </w:t>
      </w:r>
    </w:p>
    <w:p w14:paraId="7584C8A3" w14:textId="0F5D0755" w:rsidR="006C7BF4" w:rsidRPr="000F0871" w:rsidRDefault="00666263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>Tarkastele sanavalin</w:t>
      </w:r>
      <w:r w:rsidR="0CB99906" w:rsidRPr="000F0871">
        <w:rPr>
          <w:rFonts w:cstheme="minorHAnsi"/>
          <w:sz w:val="24"/>
          <w:szCs w:val="24"/>
        </w:rPr>
        <w:t>toja</w:t>
      </w:r>
      <w:r w:rsidRPr="000F0871">
        <w:rPr>
          <w:rFonts w:cstheme="minorHAnsi"/>
          <w:sz w:val="24"/>
          <w:szCs w:val="24"/>
        </w:rPr>
        <w:t xml:space="preserve"> ja oikeinkirjoitusta. Huomaatko toistuvia ongelmia?  Huomaatko erityisen onnistuneita kohtia? Esitä esimerkkejä. </w:t>
      </w:r>
    </w:p>
    <w:p w14:paraId="606C7FF8" w14:textId="77777777" w:rsidR="00666263" w:rsidRPr="000F0871" w:rsidRDefault="00666263" w:rsidP="00666263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>Herääkö mieleesi kysymyksiä? Mistä haluaisit lukea vielä enemmän?</w:t>
      </w:r>
    </w:p>
    <w:p w14:paraId="7D957765" w14:textId="209631B5" w:rsidR="006C7BF4" w:rsidRPr="000F0871" w:rsidRDefault="00C2653A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Onko palautteensaaja esittänyt toiveita siitä, mistä hän haluaisi palautetta? Keskity </w:t>
      </w:r>
      <w:r w:rsidR="3FCAB163" w:rsidRPr="000F0871">
        <w:rPr>
          <w:rFonts w:cstheme="minorHAnsi"/>
          <w:sz w:val="24"/>
          <w:szCs w:val="24"/>
        </w:rPr>
        <w:t xml:space="preserve">palautteessasi </w:t>
      </w:r>
      <w:r w:rsidRPr="000F0871">
        <w:rPr>
          <w:rFonts w:cstheme="minorHAnsi"/>
          <w:sz w:val="24"/>
          <w:szCs w:val="24"/>
        </w:rPr>
        <w:t xml:space="preserve">erityisesti siihen, mitä hän on pyytänyt. Esitä muut kommentit valikoiden. </w:t>
      </w:r>
    </w:p>
    <w:p w14:paraId="53995786" w14:textId="77777777" w:rsidR="00EB7B02" w:rsidRPr="000F0871" w:rsidRDefault="00EB7B02" w:rsidP="00EB7B02">
      <w:pPr>
        <w:rPr>
          <w:rFonts w:cstheme="minorHAnsi"/>
          <w:sz w:val="24"/>
          <w:szCs w:val="24"/>
        </w:rPr>
      </w:pPr>
    </w:p>
    <w:p w14:paraId="0CFF4D62" w14:textId="2F2E5D60" w:rsidR="00C2653A" w:rsidRPr="000F0871" w:rsidRDefault="00C2653A" w:rsidP="00DC6DB3">
      <w:pPr>
        <w:pStyle w:val="Otsikko2"/>
      </w:pPr>
      <w:r w:rsidRPr="000F0871">
        <w:t xml:space="preserve">Palaute suullisesta esityksestä </w:t>
      </w:r>
    </w:p>
    <w:p w14:paraId="1D25CA68" w14:textId="77777777" w:rsidR="00C2653A" w:rsidRPr="000F0871" w:rsidRDefault="00C2653A" w:rsidP="00EB7B02">
      <w:pPr>
        <w:rPr>
          <w:rFonts w:cstheme="minorHAnsi"/>
          <w:b/>
          <w:bCs/>
          <w:sz w:val="24"/>
          <w:szCs w:val="24"/>
        </w:rPr>
      </w:pPr>
    </w:p>
    <w:p w14:paraId="30369AD6" w14:textId="44779481" w:rsidR="00DE43CC" w:rsidRPr="000F0871" w:rsidRDefault="00DE43CC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Mieti esityksen aihetta ja sen rajausta. Onko aihe sopivasti rajattu? Perustele. </w:t>
      </w:r>
    </w:p>
    <w:p w14:paraId="5C15299B" w14:textId="274FDD2B" w:rsidR="00DE43CC" w:rsidRPr="000F0871" w:rsidRDefault="00981FA3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Mikä esityksessä on erityisen onnistunutta? Valitse jokin yksittäinen kohta ja perustele. </w:t>
      </w:r>
    </w:p>
    <w:p w14:paraId="722DC145" w14:textId="51929EAE" w:rsidR="002F5562" w:rsidRPr="000F0871" w:rsidRDefault="002F5562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>Miten esityksessä otetaan kohdeyleisö huomioon? Esitä esimerkkejä.</w:t>
      </w:r>
    </w:p>
    <w:p w14:paraId="3FC9CABC" w14:textId="793C93E2" w:rsidR="00DE43CC" w:rsidRPr="000F0871" w:rsidRDefault="00981FA3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Onko esityksen aloitus ja lopetus hyvin mietitty? </w:t>
      </w:r>
    </w:p>
    <w:p w14:paraId="4DB2C79C" w14:textId="37E40B2C" w:rsidR="00DE43CC" w:rsidRPr="000F0871" w:rsidRDefault="00981FA3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lastRenderedPageBreak/>
        <w:t xml:space="preserve">Miten esitys rakentuu, eteneekö se loogisesti? Miksi, miksi ei? Esitä esimerkkejä ja muokkausehdotuksia. </w:t>
      </w:r>
    </w:p>
    <w:p w14:paraId="235C6764" w14:textId="599CA457" w:rsidR="00981FA3" w:rsidRPr="000F0871" w:rsidRDefault="00981FA3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Onko esityksessä jokin yksittäinen kohta, joka ei sopinut kokonaisuuteen tai aiheeseen? Perustele. </w:t>
      </w:r>
    </w:p>
    <w:p w14:paraId="28AA1600" w14:textId="00DE47E4" w:rsidR="00C2653A" w:rsidRPr="000F0871" w:rsidRDefault="00DE43CC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Tukevatko esityksen visuaaliset elementit esityksen aihetta? Esitä esimerkkejä ja perustele. </w:t>
      </w:r>
    </w:p>
    <w:p w14:paraId="5C3B9491" w14:textId="68D1E4A6" w:rsidR="00981FA3" w:rsidRPr="000F0871" w:rsidRDefault="00981FA3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Noudattaako esitys annettua aikaraamia? Jos ei, mitä voisi jättää pois tai mistä voisi kertoa lisää? </w:t>
      </w:r>
    </w:p>
    <w:p w14:paraId="38C1BBD7" w14:textId="4FD79D5D" w:rsidR="00DE43CC" w:rsidRPr="000F0871" w:rsidRDefault="00DE43CC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Mikä on esityksen tavoite (esim. esittää tietoa, herättää tunteita)? Miten esitys onnistuu tavoitteessaan? </w:t>
      </w:r>
    </w:p>
    <w:p w14:paraId="186F355A" w14:textId="4ED63639" w:rsidR="002F5562" w:rsidRPr="000F0871" w:rsidRDefault="002F5562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Herääkö mieleesi kysymyksiä? Jäikö jotakin epäselväksi? Mistä haluaisit kuulla vielä enemmän? Kysy palautteensaajalta. </w:t>
      </w:r>
    </w:p>
    <w:p w14:paraId="2C7174B9" w14:textId="663B9FD2" w:rsidR="00C2653A" w:rsidRDefault="00981FA3" w:rsidP="00EB7B02">
      <w:pPr>
        <w:rPr>
          <w:rFonts w:cstheme="minorHAnsi"/>
          <w:sz w:val="24"/>
          <w:szCs w:val="24"/>
        </w:rPr>
      </w:pPr>
      <w:r w:rsidRPr="000F0871">
        <w:rPr>
          <w:rFonts w:cstheme="minorHAnsi"/>
          <w:sz w:val="24"/>
          <w:szCs w:val="24"/>
        </w:rPr>
        <w:t xml:space="preserve">Onko palautteensaaja esittänyt toiveita siitä, mistä hän haluaisi palautetta? Keskity erityisesti siihen, mitä hän on pyytänyt. Esitä muut kommentit valikoiden. </w:t>
      </w:r>
    </w:p>
    <w:p w14:paraId="5F2BA23C" w14:textId="77777777" w:rsidR="008A65AF" w:rsidRDefault="008A65AF" w:rsidP="00EB7B02">
      <w:pPr>
        <w:rPr>
          <w:rFonts w:cstheme="minorHAnsi"/>
          <w:sz w:val="24"/>
          <w:szCs w:val="24"/>
        </w:rPr>
      </w:pPr>
    </w:p>
    <w:p w14:paraId="027AD69C" w14:textId="77777777" w:rsidR="008A65AF" w:rsidRDefault="008A65AF" w:rsidP="00EB7B02">
      <w:pPr>
        <w:rPr>
          <w:rFonts w:cstheme="minorHAnsi"/>
          <w:sz w:val="24"/>
          <w:szCs w:val="24"/>
        </w:rPr>
      </w:pPr>
    </w:p>
    <w:p w14:paraId="6B2AB052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2C8A1893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75307504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06C0E1A6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1E89F652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0B71C5CC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5AA4B842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65AB766D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411E28F1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7B608108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6993FF7C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0A865614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650D2E2A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66B0D8FF" w14:textId="77777777" w:rsidR="00F55C1F" w:rsidRDefault="00F55C1F" w:rsidP="00EB7B02">
      <w:pPr>
        <w:rPr>
          <w:rFonts w:cstheme="minorHAnsi"/>
          <w:sz w:val="24"/>
          <w:szCs w:val="24"/>
        </w:rPr>
      </w:pPr>
    </w:p>
    <w:p w14:paraId="09026B43" w14:textId="602F3B53" w:rsidR="00F55C1F" w:rsidRDefault="00F55C1F" w:rsidP="00F55C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29825BA4" wp14:editId="61671792">
            <wp:extent cx="1231900" cy="425450"/>
            <wp:effectExtent l="0" t="0" r="6350" b="0"/>
            <wp:docPr id="349878841" name="Kuva 1" descr="CC BY 4.0 LEGAL CODE Attribution 4.0 Internation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78841" name="Kuva 1" descr="CC BY 4.0 LEGAL CODE Attribution 4.0 International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162A52"/>
          <w:sz w:val="22"/>
          <w:szCs w:val="22"/>
        </w:rPr>
        <w:t>©2023 Helsingin yliopisto</w:t>
      </w:r>
      <w:r>
        <w:rPr>
          <w:rStyle w:val="eop"/>
          <w:rFonts w:ascii="Calibri" w:eastAsiaTheme="majorEastAsia" w:hAnsi="Calibri" w:cs="Calibri"/>
          <w:color w:val="162A52"/>
          <w:sz w:val="22"/>
          <w:szCs w:val="22"/>
        </w:rPr>
        <w:t> </w:t>
      </w:r>
    </w:p>
    <w:p w14:paraId="1D091F54" w14:textId="4AAE1CB4" w:rsidR="008A65AF" w:rsidRPr="00F55C1F" w:rsidRDefault="00F55C1F" w:rsidP="00F55C1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62A52"/>
          <w:sz w:val="22"/>
          <w:szCs w:val="22"/>
        </w:rPr>
        <w:t xml:space="preserve">Opettajan palaute vertaispalautteesta, marraskuu 2023, jonka tekijät ovat Taija </w:t>
      </w:r>
      <w:proofErr w:type="spellStart"/>
      <w:r>
        <w:rPr>
          <w:rStyle w:val="normaltextrun"/>
          <w:rFonts w:ascii="Calibri" w:hAnsi="Calibri" w:cs="Calibri"/>
          <w:color w:val="162A52"/>
          <w:sz w:val="22"/>
          <w:szCs w:val="22"/>
        </w:rPr>
        <w:t>Udd</w:t>
      </w:r>
      <w:proofErr w:type="spellEnd"/>
      <w:r>
        <w:rPr>
          <w:rStyle w:val="normaltextrun"/>
          <w:rFonts w:ascii="Calibri" w:hAnsi="Calibri" w:cs="Calibri"/>
          <w:color w:val="162A52"/>
          <w:sz w:val="22"/>
          <w:szCs w:val="22"/>
        </w:rPr>
        <w:t xml:space="preserve"> ja Zsuzsánna Fehér on lisensoitu </w:t>
      </w:r>
      <w:hyperlink r:id="rId8" w:tgtFrame="_blank" w:history="1">
        <w:r>
          <w:rPr>
            <w:rStyle w:val="normaltextrun"/>
            <w:rFonts w:ascii="Calibri" w:hAnsi="Calibri" w:cs="Calibri"/>
            <w:color w:val="076CCA"/>
            <w:sz w:val="22"/>
            <w:szCs w:val="22"/>
            <w:u w:val="single"/>
          </w:rPr>
          <w:t xml:space="preserve">Creative </w:t>
        </w:r>
      </w:hyperlink>
      <w:hyperlink r:id="rId9" w:tgtFrame="_blank" w:history="1">
        <w:proofErr w:type="spellStart"/>
        <w:r>
          <w:rPr>
            <w:rStyle w:val="normaltextrun"/>
            <w:rFonts w:ascii="Calibri" w:hAnsi="Calibri" w:cs="Calibri"/>
            <w:color w:val="076CCA"/>
            <w:sz w:val="22"/>
            <w:szCs w:val="22"/>
            <w:u w:val="single"/>
          </w:rPr>
          <w:t>Commons</w:t>
        </w:r>
        <w:proofErr w:type="spellEnd"/>
      </w:hyperlink>
      <w:hyperlink r:id="rId10" w:tgtFrame="_blank" w:history="1">
        <w:r>
          <w:rPr>
            <w:rStyle w:val="normaltextrun"/>
            <w:rFonts w:ascii="Calibri" w:hAnsi="Calibri" w:cs="Calibri"/>
            <w:color w:val="076CCA"/>
            <w:sz w:val="22"/>
            <w:szCs w:val="22"/>
            <w:u w:val="single"/>
          </w:rPr>
          <w:t xml:space="preserve"> Nimeä 4.0 Kansainvälinen -</w:t>
        </w:r>
      </w:hyperlink>
      <w:hyperlink r:id="rId11" w:tgtFrame="_blank" w:history="1">
        <w:r>
          <w:rPr>
            <w:rStyle w:val="normaltextrun"/>
            <w:rFonts w:ascii="Calibri" w:hAnsi="Calibri" w:cs="Calibri"/>
            <w:color w:val="076CCA"/>
            <w:sz w:val="22"/>
            <w:szCs w:val="22"/>
            <w:u w:val="single"/>
          </w:rPr>
          <w:t>lisenssillä</w:t>
        </w:r>
      </w:hyperlink>
      <w:r>
        <w:rPr>
          <w:rStyle w:val="normaltextrun"/>
          <w:rFonts w:ascii="Calibri" w:hAnsi="Calibri" w:cs="Calibri"/>
          <w:color w:val="162A52"/>
          <w:sz w:val="22"/>
          <w:szCs w:val="22"/>
        </w:rPr>
        <w:t>. Materiaali on saatavilla osoitteessa kielibuusti.fi.</w:t>
      </w:r>
      <w:r>
        <w:rPr>
          <w:rStyle w:val="eop"/>
          <w:rFonts w:ascii="Calibri" w:eastAsiaTheme="majorEastAsia" w:hAnsi="Calibri" w:cs="Calibri"/>
          <w:color w:val="162A52"/>
          <w:sz w:val="22"/>
          <w:szCs w:val="22"/>
        </w:rPr>
        <w:t> </w:t>
      </w:r>
    </w:p>
    <w:sectPr w:rsidR="008A65AF" w:rsidRPr="00F55C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FBF3" w14:textId="77777777" w:rsidR="003D5E78" w:rsidRDefault="003D5E78" w:rsidP="003D5E78">
      <w:pPr>
        <w:spacing w:after="0" w:line="240" w:lineRule="auto"/>
      </w:pPr>
      <w:r>
        <w:separator/>
      </w:r>
    </w:p>
  </w:endnote>
  <w:endnote w:type="continuationSeparator" w:id="0">
    <w:p w14:paraId="602EEBF1" w14:textId="77777777" w:rsidR="003D5E78" w:rsidRDefault="003D5E78" w:rsidP="003D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5D34" w14:textId="77777777" w:rsidR="003D5E78" w:rsidRDefault="003D5E78" w:rsidP="003D5E78">
      <w:pPr>
        <w:spacing w:after="0" w:line="240" w:lineRule="auto"/>
      </w:pPr>
      <w:r>
        <w:separator/>
      </w:r>
    </w:p>
  </w:footnote>
  <w:footnote w:type="continuationSeparator" w:id="0">
    <w:p w14:paraId="162B19A4" w14:textId="77777777" w:rsidR="003D5E78" w:rsidRDefault="003D5E78" w:rsidP="003D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02"/>
    <w:rsid w:val="0002370A"/>
    <w:rsid w:val="000D4525"/>
    <w:rsid w:val="000F0871"/>
    <w:rsid w:val="00137C9A"/>
    <w:rsid w:val="00156AA3"/>
    <w:rsid w:val="00174DAA"/>
    <w:rsid w:val="001C4BAB"/>
    <w:rsid w:val="002171EC"/>
    <w:rsid w:val="002959D3"/>
    <w:rsid w:val="002F5562"/>
    <w:rsid w:val="003D426D"/>
    <w:rsid w:val="003D5E78"/>
    <w:rsid w:val="00455D2A"/>
    <w:rsid w:val="005B3D8D"/>
    <w:rsid w:val="00666263"/>
    <w:rsid w:val="006744FF"/>
    <w:rsid w:val="006C7BF4"/>
    <w:rsid w:val="00804D8E"/>
    <w:rsid w:val="008A65AF"/>
    <w:rsid w:val="00981FA3"/>
    <w:rsid w:val="009878F8"/>
    <w:rsid w:val="009C4283"/>
    <w:rsid w:val="00A721F9"/>
    <w:rsid w:val="00A95F39"/>
    <w:rsid w:val="00B94859"/>
    <w:rsid w:val="00BC141B"/>
    <w:rsid w:val="00C2653A"/>
    <w:rsid w:val="00C73AA0"/>
    <w:rsid w:val="00CA5C96"/>
    <w:rsid w:val="00D36D98"/>
    <w:rsid w:val="00DC6DB3"/>
    <w:rsid w:val="00DE43CC"/>
    <w:rsid w:val="00E73018"/>
    <w:rsid w:val="00EB7B02"/>
    <w:rsid w:val="00ED37AA"/>
    <w:rsid w:val="00F55C1F"/>
    <w:rsid w:val="00FC1D02"/>
    <w:rsid w:val="01DC92E3"/>
    <w:rsid w:val="027A44D3"/>
    <w:rsid w:val="03874136"/>
    <w:rsid w:val="03F75E2C"/>
    <w:rsid w:val="055B7D54"/>
    <w:rsid w:val="065302A2"/>
    <w:rsid w:val="0A6046BC"/>
    <w:rsid w:val="0BFC171D"/>
    <w:rsid w:val="0CB99906"/>
    <w:rsid w:val="0F37E5C4"/>
    <w:rsid w:val="0F437032"/>
    <w:rsid w:val="0F7B0A84"/>
    <w:rsid w:val="1E8EFED2"/>
    <w:rsid w:val="2433B090"/>
    <w:rsid w:val="252ECAA8"/>
    <w:rsid w:val="29CF866A"/>
    <w:rsid w:val="3429373E"/>
    <w:rsid w:val="3B94F289"/>
    <w:rsid w:val="3FCAB163"/>
    <w:rsid w:val="403F82FC"/>
    <w:rsid w:val="405CD93E"/>
    <w:rsid w:val="41DB535D"/>
    <w:rsid w:val="42AD758B"/>
    <w:rsid w:val="5350CA74"/>
    <w:rsid w:val="546E3B12"/>
    <w:rsid w:val="55D2D6F1"/>
    <w:rsid w:val="5BA474D8"/>
    <w:rsid w:val="5F2DA067"/>
    <w:rsid w:val="675231A3"/>
    <w:rsid w:val="6EA2C9B2"/>
    <w:rsid w:val="6FFDE578"/>
    <w:rsid w:val="7B20A704"/>
    <w:rsid w:val="7BB6C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1E84"/>
  <w15:chartTrackingRefBased/>
  <w15:docId w15:val="{79D8F3A6-4C8C-48A8-AB0C-68B83958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7B02"/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D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C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kern w:val="0"/>
      <w:sz w:val="20"/>
      <w:szCs w:val="20"/>
      <w14:ligatures w14:val="none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D5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D5E78"/>
    <w:rPr>
      <w:kern w:val="0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3D5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D5E78"/>
    <w:rPr>
      <w:kern w:val="0"/>
      <w14:ligatures w14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3D5E7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tsikko2Char">
    <w:name w:val="Otsikko 2 Char"/>
    <w:basedOn w:val="Kappaleenoletusfontti"/>
    <w:link w:val="Otsikko2"/>
    <w:uiPriority w:val="9"/>
    <w:rsid w:val="00DC6DB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paragraph">
    <w:name w:val="paragraph"/>
    <w:basedOn w:val="Normaali"/>
    <w:rsid w:val="00F5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wacimagecontainer">
    <w:name w:val="wacimagecontainer"/>
    <w:basedOn w:val="Kappaleenoletusfontti"/>
    <w:rsid w:val="00F55C1F"/>
  </w:style>
  <w:style w:type="character" w:customStyle="1" w:styleId="normaltextrun">
    <w:name w:val="normaltextrun"/>
    <w:basedOn w:val="Kappaleenoletusfontti"/>
    <w:rsid w:val="00F55C1F"/>
  </w:style>
  <w:style w:type="character" w:customStyle="1" w:styleId="eop">
    <w:name w:val="eop"/>
    <w:basedOn w:val="Kappaleenoletusfontti"/>
    <w:rsid w:val="00F5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97DB-4EF1-4A7A-9327-936034B3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Opettajalle: palautteenanto-ohjeita</dc:title>
  <dc:subject/>
  <dc:creator>Fehér, Zsuzsánna</dc:creator>
  <cp:keywords/>
  <dc:description/>
  <cp:lastModifiedBy>Fehér, Zsuzsánna</cp:lastModifiedBy>
  <cp:revision>2</cp:revision>
  <dcterms:created xsi:type="dcterms:W3CDTF">2023-12-01T06:47:00Z</dcterms:created>
  <dcterms:modified xsi:type="dcterms:W3CDTF">2023-12-01T06:47:00Z</dcterms:modified>
</cp:coreProperties>
</file>