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horzAnchor="margin" w:tblpY="730"/>
        <w:tblW w:w="5000" w:type="pct"/>
        <w:tblLook w:val="04A0" w:firstRow="1" w:lastRow="0" w:firstColumn="1" w:lastColumn="0" w:noHBand="0" w:noVBand="1"/>
      </w:tblPr>
      <w:tblGrid>
        <w:gridCol w:w="4662"/>
        <w:gridCol w:w="4666"/>
        <w:gridCol w:w="4666"/>
      </w:tblGrid>
      <w:tr w:rsidR="009839DE" w:rsidRPr="006E0547" w14:paraId="6D5F4F47" w14:textId="77777777" w:rsidTr="60C3DA4F">
        <w:trPr>
          <w:trHeight w:val="408"/>
        </w:trPr>
        <w:tc>
          <w:tcPr>
            <w:tcW w:w="1666" w:type="pct"/>
            <w:shd w:val="clear" w:color="auto" w:fill="auto"/>
            <w:vAlign w:val="center"/>
          </w:tcPr>
          <w:p w14:paraId="6A64CAA0" w14:textId="5C769A12" w:rsidR="009839DE" w:rsidRPr="006E0547" w:rsidRDefault="009839DE" w:rsidP="009839DE">
            <w:pPr>
              <w:rPr>
                <w:rFonts w:cstheme="minorHAnsi"/>
                <w:b/>
                <w:bCs/>
                <w:color w:val="162A52"/>
              </w:rPr>
            </w:pPr>
            <w:r w:rsidRPr="006E0547">
              <w:rPr>
                <w:rFonts w:cstheme="minorHAnsi"/>
                <w:b/>
                <w:bCs/>
                <w:color w:val="162A52"/>
              </w:rPr>
              <w:t>Aloitteleva palautteenantaja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BE50A4" w14:textId="4D019289" w:rsidR="009839DE" w:rsidRPr="006E0547" w:rsidRDefault="009839DE" w:rsidP="009839DE">
            <w:pPr>
              <w:rPr>
                <w:rFonts w:cstheme="minorHAnsi"/>
                <w:b/>
                <w:bCs/>
                <w:color w:val="162A52"/>
              </w:rPr>
            </w:pPr>
            <w:r w:rsidRPr="006E0547">
              <w:rPr>
                <w:rFonts w:cstheme="minorHAnsi"/>
                <w:b/>
                <w:bCs/>
                <w:color w:val="162A52"/>
              </w:rPr>
              <w:t>Kehittyvä</w:t>
            </w:r>
            <w:r w:rsidRPr="006E0547">
              <w:rPr>
                <w:rFonts w:cstheme="minorHAnsi"/>
                <w:color w:val="162A52"/>
              </w:rPr>
              <w:t xml:space="preserve"> </w:t>
            </w:r>
            <w:r w:rsidRPr="006E0547">
              <w:rPr>
                <w:rFonts w:cstheme="minorHAnsi"/>
                <w:b/>
                <w:bCs/>
                <w:color w:val="162A52"/>
              </w:rPr>
              <w:t>palautteenantaja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406494" w14:textId="505F5E1F" w:rsidR="009839DE" w:rsidRPr="006E0547" w:rsidRDefault="009839DE" w:rsidP="009839DE">
            <w:pPr>
              <w:rPr>
                <w:rFonts w:cstheme="minorHAnsi"/>
                <w:b/>
                <w:bCs/>
                <w:color w:val="162A52"/>
              </w:rPr>
            </w:pPr>
            <w:r w:rsidRPr="006E0547">
              <w:rPr>
                <w:rFonts w:cstheme="minorHAnsi"/>
                <w:b/>
                <w:bCs/>
                <w:color w:val="162A52"/>
              </w:rPr>
              <w:t>Taitava palautteenantaja</w:t>
            </w:r>
          </w:p>
        </w:tc>
      </w:tr>
      <w:tr w:rsidR="009839DE" w:rsidRPr="006E0547" w14:paraId="67D8D1FA" w14:textId="77777777" w:rsidTr="60C3DA4F">
        <w:trPr>
          <w:trHeight w:val="408"/>
        </w:trPr>
        <w:tc>
          <w:tcPr>
            <w:tcW w:w="5000" w:type="pct"/>
            <w:gridSpan w:val="3"/>
            <w:shd w:val="clear" w:color="auto" w:fill="FFF8E6"/>
            <w:vAlign w:val="center"/>
          </w:tcPr>
          <w:p w14:paraId="0571550F" w14:textId="77777777" w:rsidR="009839DE" w:rsidRPr="006E0547" w:rsidRDefault="009839DE" w:rsidP="009839DE">
            <w:pPr>
              <w:rPr>
                <w:rFonts w:cstheme="minorHAnsi"/>
                <w:b/>
                <w:bCs/>
                <w:color w:val="162A52"/>
              </w:rPr>
            </w:pPr>
            <w:r w:rsidRPr="006E0547">
              <w:rPr>
                <w:rFonts w:cstheme="minorHAnsi"/>
                <w:b/>
                <w:bCs/>
                <w:color w:val="162A52"/>
              </w:rPr>
              <w:t>Palautefraasit</w:t>
            </w:r>
          </w:p>
        </w:tc>
      </w:tr>
      <w:tr w:rsidR="009839DE" w:rsidRPr="006E0547" w14:paraId="2A15EE4A" w14:textId="77777777" w:rsidTr="60C3DA4F">
        <w:trPr>
          <w:trHeight w:val="1471"/>
        </w:trPr>
        <w:tc>
          <w:tcPr>
            <w:tcW w:w="1666" w:type="pct"/>
          </w:tcPr>
          <w:p w14:paraId="03FC4023" w14:textId="594A7444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 xml:space="preserve">Löydät suorituksesta ongelmakohtia ja osaat nimetä ne. </w:t>
            </w:r>
          </w:p>
          <w:p w14:paraId="493B1CA4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69EC3860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59778587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58C429FD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57745A43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7F3529CC" w14:textId="0D6D7320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Käytät palautteessasi ainakin osittain sopivaa terminologiaa.</w:t>
            </w:r>
          </w:p>
          <w:p w14:paraId="4490A949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359161F5" w14:textId="230A2D22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Palautteesi kohdistuu henkilöön tai suorituksen pintatasoon (esim. kommentoit lähinnä tekstin kirjoitus- tai taivutusvirheitä).</w:t>
            </w:r>
          </w:p>
          <w:p w14:paraId="2567CEBE" w14:textId="287C611A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Seuraavassa palautteessasi voisit hyödyntää palautteen antamisesta annettuja ohjeita enemmän. Sieltä voit tarkistaa mistä asioista voit antaa lisää palautetta.</w:t>
            </w:r>
          </w:p>
          <w:p w14:paraId="6AF1165F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1A732797" w14:textId="2477FFF0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Palautteesi on niukka, seuraavassa palautteessasi voisit perustella kommenttisi, jotta sen saaja ymmärtäisi sen paremmin.</w:t>
            </w:r>
          </w:p>
          <w:p w14:paraId="4EC29A28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</w:tc>
        <w:tc>
          <w:tcPr>
            <w:tcW w:w="1667" w:type="pct"/>
          </w:tcPr>
          <w:p w14:paraId="54870F1F" w14:textId="52FB5D06" w:rsidR="009839DE" w:rsidRPr="006E0547" w:rsidRDefault="009839DE" w:rsidP="60C3DA4F">
            <w:pPr>
              <w:rPr>
                <w:color w:val="5B9BD5" w:themeColor="accent5"/>
              </w:rPr>
            </w:pPr>
            <w:r w:rsidRPr="60C3DA4F">
              <w:rPr>
                <w:color w:val="162A52"/>
              </w:rPr>
              <w:t>Löydät suorituksesta ongelmakohtia ja osaat nimetä ne. Seuraavassa palautteessasi voit miettiä, mitkä ovat palautteensaajan kannalta keskeisimmät kohdat, ja kommentoi</w:t>
            </w:r>
            <w:r w:rsidR="6C390D0A" w:rsidRPr="60C3DA4F">
              <w:rPr>
                <w:color w:val="162A52"/>
              </w:rPr>
              <w:t>da</w:t>
            </w:r>
            <w:r w:rsidRPr="60C3DA4F">
              <w:rPr>
                <w:color w:val="162A52"/>
              </w:rPr>
              <w:t xml:space="preserve"> erityisesti niitä. </w:t>
            </w:r>
          </w:p>
          <w:p w14:paraId="23CB3307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262BA314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246F5C79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Käytät palautteessasi pääosin sopivaa terminologiaa.</w:t>
            </w:r>
          </w:p>
          <w:p w14:paraId="34D2658F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  <w:p w14:paraId="5F3B48D9" w14:textId="69186783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Palautteesi kohdistuu suoritukseen.</w:t>
            </w:r>
          </w:p>
          <w:p w14:paraId="54CC8073" w14:textId="0B419FB6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Osaat selittää ja perustella ajatuksiasi.</w:t>
            </w:r>
          </w:p>
          <w:p w14:paraId="66743ED7" w14:textId="3C77E6C4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Käytät palautteen antamisesta annettuja ohjeita mekaanisesti ja vertailet suoritusta kohta kohdalta niihin. Seuraavassa palautteessasi voisit esittää kysymyksiä tai kehitysehdotuksia palautteen saajalle.</w:t>
            </w:r>
          </w:p>
          <w:p w14:paraId="149BBB50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</w:tc>
        <w:tc>
          <w:tcPr>
            <w:tcW w:w="1667" w:type="pct"/>
          </w:tcPr>
          <w:p w14:paraId="50B558B3" w14:textId="599D3E39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 xml:space="preserve">Löydät suorituksesta relevantteja ongelmakohtia. Osaat löytää eritasoisia ongelmia ja esität yksityiskohtaista palautetta vain keskeisimmistä kohdista. Palautteessasi otat huomioon palautteensaajaan tarpeet. </w:t>
            </w:r>
          </w:p>
          <w:p w14:paraId="7DC4ACBC" w14:textId="77777777" w:rsidR="009839DE" w:rsidRDefault="009839DE" w:rsidP="009839DE">
            <w:pPr>
              <w:rPr>
                <w:rFonts w:cstheme="minorHAnsi"/>
                <w:color w:val="162A52"/>
              </w:rPr>
            </w:pPr>
          </w:p>
          <w:p w14:paraId="0DC8883A" w14:textId="77777777" w:rsidR="00251002" w:rsidRPr="006E0547" w:rsidRDefault="00251002" w:rsidP="009839DE">
            <w:pPr>
              <w:rPr>
                <w:rFonts w:cstheme="minorHAnsi"/>
                <w:color w:val="162A52"/>
              </w:rPr>
            </w:pPr>
          </w:p>
          <w:p w14:paraId="4C8DC046" w14:textId="2147ACFE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Käytät palautteessasi sopivaa terminologiaa.</w:t>
            </w:r>
          </w:p>
          <w:p w14:paraId="3555B5C8" w14:textId="77777777" w:rsidR="009839DE" w:rsidRDefault="009839DE" w:rsidP="009839DE">
            <w:pPr>
              <w:rPr>
                <w:rFonts w:cstheme="minorHAnsi"/>
                <w:color w:val="162A52"/>
              </w:rPr>
            </w:pPr>
          </w:p>
          <w:p w14:paraId="76BF1B56" w14:textId="77777777" w:rsidR="00251002" w:rsidRPr="006E0547" w:rsidRDefault="00251002" w:rsidP="009839DE">
            <w:pPr>
              <w:rPr>
                <w:rFonts w:cstheme="minorHAnsi"/>
                <w:color w:val="162A52"/>
              </w:rPr>
            </w:pPr>
          </w:p>
          <w:p w14:paraId="75162308" w14:textId="073F4BE3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Perustelet ja selität ajatuksiasi ja annat relevantteja kehitysehdotuksia.</w:t>
            </w:r>
          </w:p>
          <w:p w14:paraId="6D4ACF6F" w14:textId="69914396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Palautteesi kohdistuvat suoritukseen ja pyrit sen kehittämiseen.</w:t>
            </w:r>
          </w:p>
          <w:p w14:paraId="0D155AC2" w14:textId="5BDDA786" w:rsidR="00421053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Esität ehdotuksia ja kysymyksiä.</w:t>
            </w:r>
          </w:p>
          <w:p w14:paraId="5178A7BA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  <w:r w:rsidRPr="006E0547">
              <w:rPr>
                <w:rFonts w:cstheme="minorHAnsi"/>
                <w:color w:val="162A52"/>
              </w:rPr>
              <w:t>Käytät matriisia soveltaen.</w:t>
            </w:r>
          </w:p>
          <w:p w14:paraId="1CC76FBA" w14:textId="77777777" w:rsidR="009839DE" w:rsidRPr="006E0547" w:rsidRDefault="009839DE" w:rsidP="009839DE">
            <w:pPr>
              <w:rPr>
                <w:rFonts w:cstheme="minorHAnsi"/>
                <w:color w:val="162A52"/>
              </w:rPr>
            </w:pPr>
          </w:p>
        </w:tc>
      </w:tr>
    </w:tbl>
    <w:p w14:paraId="40C584FF" w14:textId="09E15769" w:rsidR="00097C3B" w:rsidRPr="006E0547" w:rsidRDefault="007E456B" w:rsidP="006E0547">
      <w:pPr>
        <w:pStyle w:val="Otsikko1"/>
      </w:pPr>
      <w:r>
        <w:t xml:space="preserve">Opettajan palaute vertaispalautteesta </w:t>
      </w:r>
    </w:p>
    <w:p w14:paraId="1C21B896" w14:textId="77777777" w:rsidR="002B1028" w:rsidRPr="006E0547" w:rsidRDefault="002B1028" w:rsidP="002B1028">
      <w:pPr>
        <w:spacing w:after="0" w:line="240" w:lineRule="exact"/>
        <w:rPr>
          <w:rFonts w:cstheme="minorHAnsi"/>
          <w:color w:val="162A52"/>
        </w:rPr>
      </w:pPr>
    </w:p>
    <w:p w14:paraId="73B8AB72" w14:textId="77777777" w:rsidR="002B1028" w:rsidRPr="006E0547" w:rsidRDefault="002B1028" w:rsidP="002B1028">
      <w:pPr>
        <w:spacing w:after="0" w:line="240" w:lineRule="exact"/>
        <w:rPr>
          <w:rFonts w:cstheme="minorHAnsi"/>
          <w:color w:val="162A52"/>
        </w:rPr>
      </w:pPr>
    </w:p>
    <w:p w14:paraId="6F065C7C" w14:textId="77777777" w:rsidR="002B1028" w:rsidRPr="006E0547" w:rsidRDefault="002B1028" w:rsidP="002B1028">
      <w:pPr>
        <w:spacing w:after="0" w:line="240" w:lineRule="exact"/>
        <w:rPr>
          <w:rFonts w:cstheme="minorHAnsi"/>
          <w:color w:val="162A52"/>
        </w:rPr>
      </w:pPr>
    </w:p>
    <w:p w14:paraId="52FAB435" w14:textId="77777777" w:rsidR="00B22CB2" w:rsidRPr="006E0547" w:rsidRDefault="00B22CB2" w:rsidP="002B1028">
      <w:pPr>
        <w:spacing w:after="0" w:line="240" w:lineRule="exact"/>
        <w:rPr>
          <w:rFonts w:cstheme="minorHAnsi"/>
          <w:color w:val="162A52"/>
        </w:rPr>
      </w:pPr>
    </w:p>
    <w:p w14:paraId="5F3700F7" w14:textId="77777777" w:rsidR="002B1028" w:rsidRPr="006E0547" w:rsidRDefault="002B1028" w:rsidP="002B1028">
      <w:pPr>
        <w:spacing w:after="0" w:line="240" w:lineRule="exact"/>
        <w:rPr>
          <w:rFonts w:cstheme="minorHAnsi"/>
          <w:color w:val="162A52"/>
        </w:rPr>
      </w:pPr>
    </w:p>
    <w:p w14:paraId="54B323F0" w14:textId="77777777" w:rsidR="002B1028" w:rsidRPr="006E0547" w:rsidRDefault="002B1028" w:rsidP="002B1028">
      <w:pPr>
        <w:spacing w:after="0" w:line="240" w:lineRule="exact"/>
        <w:rPr>
          <w:rFonts w:cstheme="minorHAnsi"/>
          <w:color w:val="162A52"/>
        </w:rPr>
      </w:pPr>
    </w:p>
    <w:p w14:paraId="77769908" w14:textId="77777777" w:rsidR="002B1028" w:rsidRPr="006E0547" w:rsidRDefault="002B1028" w:rsidP="60C3DA4F">
      <w:pPr>
        <w:spacing w:after="0" w:line="240" w:lineRule="exact"/>
        <w:rPr>
          <w:rFonts w:eastAsia="Work Sans"/>
          <w:color w:val="162A52"/>
        </w:rPr>
      </w:pPr>
      <w:r w:rsidRPr="006E0547">
        <w:rPr>
          <w:rFonts w:eastAsia="Work Sans" w:cstheme="minorHAnsi"/>
          <w:noProof/>
          <w:color w:val="162A52"/>
        </w:rPr>
        <w:drawing>
          <wp:anchor distT="0" distB="0" distL="114300" distR="114300" simplePos="0" relativeHeight="251658240" behindDoc="0" locked="0" layoutInCell="1" allowOverlap="1" wp14:anchorId="0CFB6AA1" wp14:editId="0A7E2F00">
            <wp:simplePos x="0" y="0"/>
            <wp:positionH relativeFrom="column">
              <wp:posOffset>1905</wp:posOffset>
            </wp:positionH>
            <wp:positionV relativeFrom="paragraph">
              <wp:posOffset>-302895</wp:posOffset>
            </wp:positionV>
            <wp:extent cx="1227455" cy="427990"/>
            <wp:effectExtent l="0" t="0" r="0" b="0"/>
            <wp:wrapSquare wrapText="bothSides"/>
            <wp:docPr id="995474513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474513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0C3DA4F">
        <w:rPr>
          <w:rFonts w:eastAsia="Work Sans"/>
          <w:color w:val="162A52"/>
        </w:rPr>
        <w:t>©2023 Helsingin yliopisto</w:t>
      </w:r>
    </w:p>
    <w:p w14:paraId="0A69718D" w14:textId="5E541A03" w:rsidR="00E6196C" w:rsidRPr="007877E3" w:rsidRDefault="007877E3" w:rsidP="002B1028">
      <w:pPr>
        <w:spacing w:after="0" w:line="240" w:lineRule="exact"/>
        <w:rPr>
          <w:rFonts w:eastAsia="Work Sans" w:cstheme="minorHAnsi"/>
          <w:color w:val="162A52"/>
        </w:rPr>
      </w:pPr>
      <w:r>
        <w:rPr>
          <w:rFonts w:eastAsia="Work Sans" w:cstheme="minorHAnsi"/>
          <w:color w:val="162A52"/>
        </w:rPr>
        <w:t>Opettajan palaute vertaispalautteesta</w:t>
      </w:r>
      <w:r w:rsidR="002B1028" w:rsidRPr="006E0547">
        <w:rPr>
          <w:rFonts w:eastAsia="Work Sans" w:cstheme="minorHAnsi"/>
          <w:color w:val="162A52"/>
        </w:rPr>
        <w:t xml:space="preserve">, marraskuu 2023, jonka tekijät ovat Taija </w:t>
      </w:r>
      <w:proofErr w:type="spellStart"/>
      <w:r w:rsidR="002B1028" w:rsidRPr="006E0547">
        <w:rPr>
          <w:rFonts w:eastAsia="Work Sans" w:cstheme="minorHAnsi"/>
          <w:color w:val="162A52"/>
        </w:rPr>
        <w:t>Udd</w:t>
      </w:r>
      <w:proofErr w:type="spellEnd"/>
      <w:r w:rsidR="002B1028" w:rsidRPr="006E0547">
        <w:rPr>
          <w:rFonts w:eastAsia="Work Sans" w:cstheme="minorHAnsi"/>
          <w:color w:val="162A52"/>
        </w:rPr>
        <w:t xml:space="preserve"> ja Zsuzsánna Fehér on lisensoitu </w:t>
      </w:r>
      <w:hyperlink r:id="rId5">
        <w:r w:rsidR="002B1028" w:rsidRPr="006E0547">
          <w:rPr>
            <w:rStyle w:val="Hyperlinkki"/>
            <w:rFonts w:eastAsia="Work Sans" w:cstheme="minorHAnsi"/>
            <w:color w:val="076CCA"/>
          </w:rPr>
          <w:t xml:space="preserve">Creative </w:t>
        </w:r>
      </w:hyperlink>
      <w:hyperlink r:id="rId6">
        <w:proofErr w:type="spellStart"/>
        <w:r w:rsidR="002B1028" w:rsidRPr="006E0547">
          <w:rPr>
            <w:rStyle w:val="Hyperlinkki"/>
            <w:rFonts w:eastAsia="Work Sans" w:cstheme="minorHAnsi"/>
            <w:color w:val="076CCA"/>
          </w:rPr>
          <w:t>Commons</w:t>
        </w:r>
        <w:proofErr w:type="spellEnd"/>
      </w:hyperlink>
      <w:hyperlink r:id="rId7">
        <w:r w:rsidR="002B1028" w:rsidRPr="006E0547">
          <w:rPr>
            <w:rStyle w:val="Hyperlinkki"/>
            <w:rFonts w:eastAsia="Work Sans" w:cstheme="minorHAnsi"/>
            <w:color w:val="076CCA"/>
          </w:rPr>
          <w:t xml:space="preserve"> Nimeä 4.0 Kansainvälinen -</w:t>
        </w:r>
      </w:hyperlink>
      <w:hyperlink r:id="rId8">
        <w:r w:rsidR="002B1028" w:rsidRPr="006E0547">
          <w:rPr>
            <w:rStyle w:val="Hyperlinkki"/>
            <w:rFonts w:eastAsia="Work Sans" w:cstheme="minorHAnsi"/>
            <w:color w:val="076CCA"/>
          </w:rPr>
          <w:t>lisenssillä</w:t>
        </w:r>
      </w:hyperlink>
      <w:r w:rsidR="002B1028" w:rsidRPr="006E0547">
        <w:rPr>
          <w:rFonts w:eastAsia="Work Sans" w:cstheme="minorHAnsi"/>
          <w:color w:val="162A52"/>
        </w:rPr>
        <w:t>. Materiaali on saatavilla osoitteessa kielibuusti.fi.</w:t>
      </w:r>
    </w:p>
    <w:sectPr w:rsidR="00E6196C" w:rsidRPr="007877E3" w:rsidSect="00C66FC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C"/>
    <w:rsid w:val="000037F2"/>
    <w:rsid w:val="000163FD"/>
    <w:rsid w:val="0004209B"/>
    <w:rsid w:val="00081015"/>
    <w:rsid w:val="00097C3B"/>
    <w:rsid w:val="000B7B0F"/>
    <w:rsid w:val="00134375"/>
    <w:rsid w:val="001739E8"/>
    <w:rsid w:val="00173AAA"/>
    <w:rsid w:val="001A022E"/>
    <w:rsid w:val="001B099D"/>
    <w:rsid w:val="002171EC"/>
    <w:rsid w:val="00244BEE"/>
    <w:rsid w:val="00251002"/>
    <w:rsid w:val="002959D3"/>
    <w:rsid w:val="002969BA"/>
    <w:rsid w:val="002B1028"/>
    <w:rsid w:val="002F4795"/>
    <w:rsid w:val="002F7E8A"/>
    <w:rsid w:val="00421053"/>
    <w:rsid w:val="00435B52"/>
    <w:rsid w:val="004C37E0"/>
    <w:rsid w:val="00510AD7"/>
    <w:rsid w:val="00534376"/>
    <w:rsid w:val="005523B5"/>
    <w:rsid w:val="0059312E"/>
    <w:rsid w:val="005A22D2"/>
    <w:rsid w:val="005B0A67"/>
    <w:rsid w:val="005C2E90"/>
    <w:rsid w:val="006231A6"/>
    <w:rsid w:val="0063728B"/>
    <w:rsid w:val="00681481"/>
    <w:rsid w:val="006948CB"/>
    <w:rsid w:val="006A7D00"/>
    <w:rsid w:val="006B0A55"/>
    <w:rsid w:val="006C5376"/>
    <w:rsid w:val="006D337D"/>
    <w:rsid w:val="006E0547"/>
    <w:rsid w:val="0074241F"/>
    <w:rsid w:val="007877E3"/>
    <w:rsid w:val="00797842"/>
    <w:rsid w:val="007A384C"/>
    <w:rsid w:val="007D6CF6"/>
    <w:rsid w:val="007E456B"/>
    <w:rsid w:val="00804D8E"/>
    <w:rsid w:val="008114A8"/>
    <w:rsid w:val="00825DC0"/>
    <w:rsid w:val="00852517"/>
    <w:rsid w:val="00865069"/>
    <w:rsid w:val="009839DE"/>
    <w:rsid w:val="00B14E4D"/>
    <w:rsid w:val="00B22CB2"/>
    <w:rsid w:val="00B6662B"/>
    <w:rsid w:val="00BE1209"/>
    <w:rsid w:val="00BF52EA"/>
    <w:rsid w:val="00C16E15"/>
    <w:rsid w:val="00C4501C"/>
    <w:rsid w:val="00C52251"/>
    <w:rsid w:val="00C66FCC"/>
    <w:rsid w:val="00C84B21"/>
    <w:rsid w:val="00CC160D"/>
    <w:rsid w:val="00D05FE3"/>
    <w:rsid w:val="00DC6082"/>
    <w:rsid w:val="00DF47B9"/>
    <w:rsid w:val="00DF5383"/>
    <w:rsid w:val="00E07DAC"/>
    <w:rsid w:val="00E51474"/>
    <w:rsid w:val="00E6196C"/>
    <w:rsid w:val="00EA092F"/>
    <w:rsid w:val="00ED37AA"/>
    <w:rsid w:val="00F4453F"/>
    <w:rsid w:val="00F53467"/>
    <w:rsid w:val="00FD6A22"/>
    <w:rsid w:val="11AF8CA4"/>
    <w:rsid w:val="2CD17FCF"/>
    <w:rsid w:val="402731E1"/>
    <w:rsid w:val="60C3DA4F"/>
    <w:rsid w:val="6C3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53F1"/>
  <w15:chartTrackingRefBased/>
  <w15:docId w15:val="{4EDDECFB-59F2-4ACD-8531-4916256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6FCC"/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66F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85251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5251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52517"/>
    <w:rPr>
      <w:kern w:val="0"/>
      <w:sz w:val="20"/>
      <w:szCs w:val="20"/>
      <w14:ligatures w14:val="non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5251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52517"/>
    <w:rPr>
      <w:b/>
      <w:bCs/>
      <w:kern w:val="0"/>
      <w:sz w:val="20"/>
      <w:szCs w:val="20"/>
      <w14:ligatures w14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7E456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ki">
    <w:name w:val="Hyperlink"/>
    <w:basedOn w:val="Kappaleenoletusfontti"/>
    <w:uiPriority w:val="99"/>
    <w:unhideWhenUsed/>
    <w:rsid w:val="002B1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Fehér, Zsuzsánna</dc:creator>
  <cp:keywords/>
  <dc:description/>
  <cp:lastModifiedBy>Fehér, Zsuzsánna</cp:lastModifiedBy>
  <cp:revision>2</cp:revision>
  <dcterms:created xsi:type="dcterms:W3CDTF">2023-12-01T08:55:00Z</dcterms:created>
  <dcterms:modified xsi:type="dcterms:W3CDTF">2023-12-01T08:55:00Z</dcterms:modified>
</cp:coreProperties>
</file>